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E67164" w14:textId="5054D470" w:rsidR="00A407E9" w:rsidRPr="00D807E6" w:rsidRDefault="00D807E6" w:rsidP="00BE4CA1">
      <w:pPr>
        <w:rPr>
          <w:b/>
        </w:rPr>
      </w:pPr>
      <w:r>
        <w:rPr>
          <w:b/>
        </w:rPr>
        <w:t>k</w:t>
      </w:r>
      <w:r w:rsidR="00A407E9" w:rsidRPr="00D807E6">
        <w:rPr>
          <w:b/>
        </w:rPr>
        <w:t>la</w:t>
      </w:r>
      <w:r w:rsidR="00BE4CA1" w:rsidRPr="00D807E6">
        <w:rPr>
          <w:b/>
        </w:rPr>
        <w:t>ngcombi</w:t>
      </w:r>
    </w:p>
    <w:p w14:paraId="739A6C76" w14:textId="77777777" w:rsidR="00BE4CA1" w:rsidRDefault="00BE4CA1" w:rsidP="00BE4CA1"/>
    <w:p w14:paraId="063FCDDA" w14:textId="77777777" w:rsidR="00A407E9" w:rsidRPr="00BE4CA1" w:rsidRDefault="00A407E9" w:rsidP="00BE4CA1">
      <w:r w:rsidRPr="00BE4CA1">
        <w:t>Judith Müller | Violine</w:t>
      </w:r>
      <w:r w:rsidRPr="00BE4CA1">
        <w:br/>
        <w:t>Adrian Häusler | Violine</w:t>
      </w:r>
      <w:r w:rsidRPr="00BE4CA1">
        <w:br/>
        <w:t>Nicola Romanò | Violoncello</w:t>
      </w:r>
      <w:r w:rsidRPr="00BE4CA1">
        <w:br/>
      </w:r>
      <w:r w:rsidR="00BE4CA1">
        <w:t>Severin Barmettler</w:t>
      </w:r>
      <w:r w:rsidRPr="00BE4CA1">
        <w:t xml:space="preserve"> | Kontrabass</w:t>
      </w:r>
      <w:r w:rsidRPr="00BE4CA1">
        <w:br/>
        <w:t>Markus Lauterburg | Schlagzeug, Perkussion</w:t>
      </w:r>
    </w:p>
    <w:p w14:paraId="64ED1DC3" w14:textId="77777777" w:rsidR="00BE4CA1" w:rsidRDefault="00BE4CA1" w:rsidP="00BE4CA1"/>
    <w:p w14:paraId="2217787A" w14:textId="77777777" w:rsidR="000D7E32" w:rsidRDefault="000D7E32" w:rsidP="00BE4CA1"/>
    <w:p w14:paraId="779BACAF" w14:textId="77777777" w:rsidR="00BE4CA1" w:rsidRPr="00D807E6" w:rsidRDefault="00BE4CA1" w:rsidP="00BE4CA1">
      <w:pPr>
        <w:rPr>
          <w:i/>
          <w:lang w:eastAsia="ja-JP"/>
        </w:rPr>
      </w:pPr>
      <w:r w:rsidRPr="00D807E6">
        <w:rPr>
          <w:i/>
          <w:lang w:eastAsia="ja-JP"/>
        </w:rPr>
        <w:t>„So leicht lässt sich das musilaische Wesen von Klangcombi nicht fassen. Wir hören ein Kammerensemble mit Perkussion, das sich von Neugier und Offenheit treiben lässt, ohne seine traditionellen Wurzeln zu opfern.“</w:t>
      </w:r>
    </w:p>
    <w:p w14:paraId="2A3CB687" w14:textId="77777777" w:rsidR="00BE4CA1" w:rsidRPr="00D807E6" w:rsidRDefault="00BE4CA1" w:rsidP="00BE4CA1">
      <w:pPr>
        <w:rPr>
          <w:i/>
        </w:rPr>
      </w:pPr>
      <w:r w:rsidRPr="00D807E6">
        <w:rPr>
          <w:i/>
        </w:rPr>
        <w:t>Pirmin Bossart</w:t>
      </w:r>
    </w:p>
    <w:p w14:paraId="763323BE" w14:textId="77777777" w:rsidR="00BE4CA1" w:rsidRDefault="00BE4CA1" w:rsidP="00BE4CA1">
      <w:pPr>
        <w:rPr>
          <w:i/>
        </w:rPr>
      </w:pPr>
    </w:p>
    <w:p w14:paraId="22EF33E6" w14:textId="77777777" w:rsidR="00BE4CA1" w:rsidRDefault="00BE4CA1" w:rsidP="00BE4CA1"/>
    <w:p w14:paraId="4DA6CC68" w14:textId="77777777" w:rsidR="00BE4CA1" w:rsidRPr="00BE4CA1" w:rsidRDefault="00BE4CA1" w:rsidP="00BE4CA1">
      <w:pPr>
        <w:rPr>
          <w:b/>
        </w:rPr>
      </w:pPr>
      <w:r w:rsidRPr="00BE4CA1">
        <w:rPr>
          <w:b/>
        </w:rPr>
        <w:t>Imaginäre Heimat</w:t>
      </w:r>
    </w:p>
    <w:p w14:paraId="12FC810F" w14:textId="77777777" w:rsidR="00BE4CA1" w:rsidRPr="00BE4CA1" w:rsidRDefault="00BE4CA1" w:rsidP="00BE4CA1"/>
    <w:p w14:paraId="47DB1446" w14:textId="77777777" w:rsidR="00E612F8" w:rsidRDefault="00E612F8" w:rsidP="00E612F8">
      <w:r>
        <w:t>Einst musizierten klangcombi unter dem Dach der «Neuen Volksmusik». Traditionelle musikalische Räume wurden dabei unter neuen Blickwinkeln erkundet und in unbekannter Weise zum Klingen gebracht. Die Experimentierfreude und Neugier der Musiker entstaubten jede Ecke des Genres mit Leichtigkeit. Nun locken das Quintett ebendiese Eigenschaften aus dem folkloristischen Gefüge, ohne dass es darob seine Herkunft vergisst. Die Formation webt ihre Soundteppiche in den Weiten der unlimitierten Klanglandschaft dichter denn je und die evozierten Bilder gewinnen neue, teils geradezu rohe Kraft. Mal wähnt sich der Zuhörer im düstersten Seelendickicht und tappt durch die eigenen Abgründe, mal spürt man sanft den Tag erwachen und sieht die Nebelschwaden den Alpen entlang mäandern.</w:t>
      </w:r>
    </w:p>
    <w:p w14:paraId="3935011E" w14:textId="77777777" w:rsidR="00BE4CA1" w:rsidRDefault="00BE4CA1" w:rsidP="00BE4CA1">
      <w:pPr>
        <w:widowControl w:val="0"/>
        <w:autoSpaceDE w:val="0"/>
        <w:autoSpaceDN w:val="0"/>
        <w:adjustRightInd w:val="0"/>
        <w:rPr>
          <w:lang w:eastAsia="ja-JP"/>
        </w:rPr>
      </w:pPr>
    </w:p>
    <w:p w14:paraId="4178A57A" w14:textId="77777777" w:rsidR="00BE4CA1" w:rsidRPr="0087351E" w:rsidRDefault="00BE4CA1" w:rsidP="00BE4CA1">
      <w:pPr>
        <w:widowControl w:val="0"/>
        <w:autoSpaceDE w:val="0"/>
        <w:autoSpaceDN w:val="0"/>
        <w:adjustRightInd w:val="0"/>
        <w:spacing w:after="240"/>
        <w:rPr>
          <w:strike/>
        </w:rPr>
      </w:pPr>
      <w:r w:rsidRPr="00BD4521">
        <w:t>Im breiten Spektrum zwischen teils virtuosen Eigenkompositionen, archaisch-folkloristischen Elementen, trippigen Minimal-Sequenzen und Geräusch-Effekten wird das Konzert zum musikalischen Wechselbad; klangcombi zelebriert dabei stets eine Musik der Begegnung. Gibt man sich ihr hin, so wird manches Ohr gespitzt und manches Herz geöffnet.</w:t>
      </w:r>
    </w:p>
    <w:p w14:paraId="4C712165" w14:textId="77777777" w:rsidR="00BE4CA1" w:rsidRDefault="00BE4CA1" w:rsidP="00BE4CA1">
      <w:pPr>
        <w:widowControl w:val="0"/>
        <w:autoSpaceDE w:val="0"/>
        <w:autoSpaceDN w:val="0"/>
        <w:adjustRightInd w:val="0"/>
        <w:rPr>
          <w:lang w:eastAsia="ja-JP"/>
        </w:rPr>
      </w:pPr>
    </w:p>
    <w:p w14:paraId="2B1B04FF" w14:textId="77777777" w:rsidR="00BE4CA1" w:rsidRPr="00D807E6" w:rsidRDefault="00BE4CA1" w:rsidP="00BE4CA1">
      <w:pPr>
        <w:jc w:val="both"/>
        <w:rPr>
          <w:i/>
        </w:rPr>
      </w:pPr>
      <w:r w:rsidRPr="00D807E6">
        <w:rPr>
          <w:i/>
        </w:rPr>
        <w:t>„klangcombi machen einfach Musik. Musik ist Begegnung. Doch Begegnungen zwischen Menschen sind komplex und nie restlos zu klären. So, wie ich Klangkombi verstehe, ist der Weg ohnehin nie bis ans Ende abgeschritten.“</w:t>
      </w:r>
    </w:p>
    <w:p w14:paraId="469B744B" w14:textId="77777777" w:rsidR="00BE4CA1" w:rsidRPr="00D807E6" w:rsidRDefault="00BE4CA1" w:rsidP="00BE4CA1">
      <w:pPr>
        <w:jc w:val="both"/>
        <w:rPr>
          <w:i/>
        </w:rPr>
      </w:pPr>
      <w:r w:rsidRPr="00D807E6">
        <w:rPr>
          <w:i/>
        </w:rPr>
        <w:t>Niklaus Oberolzer</w:t>
      </w:r>
    </w:p>
    <w:p w14:paraId="54C929ED" w14:textId="77777777" w:rsidR="00BE4CA1" w:rsidRPr="00D807E6" w:rsidRDefault="00BE4CA1" w:rsidP="00BE4CA1">
      <w:pPr>
        <w:rPr>
          <w:lang w:eastAsia="ja-JP"/>
        </w:rPr>
      </w:pPr>
    </w:p>
    <w:p w14:paraId="445A4A48" w14:textId="77777777" w:rsidR="00BE4CA1" w:rsidRPr="00D807E6" w:rsidRDefault="00BE4CA1" w:rsidP="00BE4CA1">
      <w:pPr>
        <w:rPr>
          <w:lang w:eastAsia="ja-JP"/>
        </w:rPr>
      </w:pPr>
    </w:p>
    <w:p w14:paraId="56E0762F" w14:textId="77777777" w:rsidR="00BE4CA1" w:rsidRPr="00D807E6" w:rsidRDefault="00BE4CA1" w:rsidP="00BE4CA1">
      <w:pPr>
        <w:rPr>
          <w:i/>
        </w:rPr>
      </w:pPr>
      <w:r w:rsidRPr="00D807E6">
        <w:rPr>
          <w:i/>
        </w:rPr>
        <w:t>„Erfrischend sind die feinen Brüche, die klanglichen „Störmanöver“ und der Improsvisationsgeist, die sich mit den traditionellen Melodien mischen und die Konzerte stets überraschend machen.“</w:t>
      </w:r>
    </w:p>
    <w:p w14:paraId="7C22D498" w14:textId="77777777" w:rsidR="00BE4CA1" w:rsidRPr="00D807E6" w:rsidRDefault="00BE4CA1" w:rsidP="00BE4CA1">
      <w:pPr>
        <w:rPr>
          <w:i/>
        </w:rPr>
      </w:pPr>
      <w:r w:rsidRPr="00D807E6">
        <w:rPr>
          <w:i/>
        </w:rPr>
        <w:t>Pirmin Bossart</w:t>
      </w:r>
    </w:p>
    <w:p w14:paraId="145F89C5" w14:textId="77777777" w:rsidR="00FA0DBD" w:rsidRDefault="00E612F8" w:rsidP="00BE4CA1"/>
    <w:p w14:paraId="1D44538C" w14:textId="77777777" w:rsidR="00E13A78" w:rsidRDefault="00E13A78" w:rsidP="00BE4CA1"/>
    <w:p w14:paraId="6145D5C8" w14:textId="77777777" w:rsidR="00E13A78" w:rsidRDefault="00E13A78" w:rsidP="00BE4CA1"/>
    <w:p w14:paraId="4F275523" w14:textId="77777777" w:rsidR="00E13A78" w:rsidRDefault="00E13A78" w:rsidP="00BE4CA1"/>
    <w:p w14:paraId="3AA5ABAE" w14:textId="77777777" w:rsidR="00E612F8" w:rsidRDefault="00E612F8" w:rsidP="00BE4CA1">
      <w:pPr>
        <w:rPr>
          <w:b/>
        </w:rPr>
      </w:pPr>
    </w:p>
    <w:p w14:paraId="00B7FB6C" w14:textId="77777777" w:rsidR="00E612F8" w:rsidRDefault="00E612F8" w:rsidP="00BE4CA1">
      <w:pPr>
        <w:rPr>
          <w:b/>
        </w:rPr>
      </w:pPr>
    </w:p>
    <w:p w14:paraId="2D34FD1B" w14:textId="77777777" w:rsidR="00E612F8" w:rsidRDefault="00E612F8" w:rsidP="00BE4CA1">
      <w:pPr>
        <w:rPr>
          <w:b/>
        </w:rPr>
      </w:pPr>
    </w:p>
    <w:p w14:paraId="64DEC85A" w14:textId="77777777" w:rsidR="00E612F8" w:rsidRDefault="00E612F8" w:rsidP="00BE4CA1">
      <w:pPr>
        <w:rPr>
          <w:b/>
        </w:rPr>
      </w:pPr>
    </w:p>
    <w:p w14:paraId="32FA06BE" w14:textId="6166B5CF" w:rsidR="00E13A78" w:rsidRPr="00D807E6" w:rsidRDefault="00E13A78" w:rsidP="00BE4CA1">
      <w:pPr>
        <w:rPr>
          <w:b/>
        </w:rPr>
      </w:pPr>
      <w:bookmarkStart w:id="0" w:name="_GoBack"/>
      <w:bookmarkEnd w:id="0"/>
      <w:r w:rsidRPr="00D807E6">
        <w:rPr>
          <w:b/>
        </w:rPr>
        <w:lastRenderedPageBreak/>
        <w:t>Biografien</w:t>
      </w:r>
      <w:r w:rsidR="00D807E6">
        <w:rPr>
          <w:b/>
        </w:rPr>
        <w:t>:</w:t>
      </w:r>
    </w:p>
    <w:p w14:paraId="3CE1777F" w14:textId="77777777" w:rsidR="00E13A78" w:rsidRDefault="00E13A78" w:rsidP="00BE4CA1"/>
    <w:p w14:paraId="29253E93" w14:textId="509E59DD" w:rsidR="00E13A78" w:rsidRPr="00D807E6" w:rsidRDefault="00E13A78" w:rsidP="00E13A78">
      <w:pPr>
        <w:rPr>
          <w:b/>
        </w:rPr>
      </w:pPr>
      <w:r w:rsidRPr="00D807E6">
        <w:rPr>
          <w:b/>
        </w:rPr>
        <w:t>Judith Müller | Violine | *1977 in Rickenbach (LU)</w:t>
      </w:r>
    </w:p>
    <w:p w14:paraId="14DE4501" w14:textId="77777777" w:rsidR="00E13A78" w:rsidRPr="00682728" w:rsidRDefault="00E13A78" w:rsidP="00E13A78">
      <w:r w:rsidRPr="00682728">
        <w:t>Studium an der Musikhochschule Luzern bei Edith Peinemann und Ina Dimitrova. Auszeichnung mit dem Walter &amp; Maria Strebi Preis sowie dem Studienpreis der Kiefer-Hablitzel-Stiftung. Lehrtätigkeit am Gymnasium Musegg in Luzern und an der Musikschule Kriens. Konzertmeisterin und Mitgründerin der Camerata Musica Luzern. Musikalisch bewegt sich Judith Müller in allen Stilrichtungen und Epochen. Durch klangcombi kam sie mit der traditionellen und modernen Volksmusik sowie mit neuartigen Klängen und Improvisation in Berührung.</w:t>
      </w:r>
    </w:p>
    <w:p w14:paraId="2E09E24C" w14:textId="77777777" w:rsidR="00E13A78" w:rsidRPr="00CD6EF6" w:rsidRDefault="00E13A78" w:rsidP="00E13A78"/>
    <w:p w14:paraId="4C3B5A85" w14:textId="37C30B89" w:rsidR="00E13A78" w:rsidRPr="00D807E6" w:rsidRDefault="00E13A78" w:rsidP="00E13A78">
      <w:pPr>
        <w:rPr>
          <w:b/>
        </w:rPr>
      </w:pPr>
      <w:r w:rsidRPr="00D807E6">
        <w:rPr>
          <w:b/>
        </w:rPr>
        <w:t>Adrian Häusler | Violine, Viola |</w:t>
      </w:r>
      <w:r w:rsidR="00D807E6">
        <w:rPr>
          <w:b/>
        </w:rPr>
        <w:t xml:space="preserve"> *1980 in Unterägeri</w:t>
      </w:r>
    </w:p>
    <w:p w14:paraId="1C0C8326" w14:textId="77777777" w:rsidR="00E13A78" w:rsidRPr="001F0F30" w:rsidRDefault="00E13A78" w:rsidP="00E13A78">
      <w:pPr>
        <w:rPr>
          <w:rFonts w:ascii="Helvetica" w:hAnsi="Helvetica" w:cs="Helvetica"/>
          <w:color w:val="FF0000"/>
          <w:lang w:eastAsia="ja-JP"/>
        </w:rPr>
      </w:pPr>
      <w:r w:rsidRPr="00CD6EF6">
        <w:t xml:space="preserve">In frühen Jahren erste Schritte in der Welt der Musik, mit einer fünf-Saitigen E-Violine in der Zuger Rockband the lambs. Immatrikulation an der Musikhochschule Zürich. Studium Pädagogik auf Violine und Bratsche. </w:t>
      </w:r>
      <w:r w:rsidRPr="001F0F30">
        <w:t>Masters of Performence &amp; Interpretation auf Violine an der Hochschule Luzern. Adrian Häusler ist heute Konzertmeister des Neuen Zürcher Orchesters, der Operette Arth, des Musicam Movendi sowie des Uniorchesters Bern und Kappelmeister des Ägeritalorchesters. Eigene Kompositionstätigkeit als Adiquat, darunter auch Vertonung von Stummfilmen.</w:t>
      </w:r>
    </w:p>
    <w:p w14:paraId="271012B0" w14:textId="77777777" w:rsidR="00E13A78" w:rsidRPr="001F0F30" w:rsidRDefault="00E13A78" w:rsidP="00E13A78"/>
    <w:p w14:paraId="2EA9A129" w14:textId="13EE94E7" w:rsidR="00E13A78" w:rsidRPr="00D807E6" w:rsidRDefault="00E13A78" w:rsidP="00E13A78">
      <w:pPr>
        <w:rPr>
          <w:b/>
        </w:rPr>
      </w:pPr>
      <w:r w:rsidRPr="00D807E6">
        <w:rPr>
          <w:b/>
        </w:rPr>
        <w:t>Nicola Romanò | Violoncello |</w:t>
      </w:r>
      <w:r w:rsidR="00D807E6">
        <w:rPr>
          <w:b/>
        </w:rPr>
        <w:t xml:space="preserve"> *1974 in Luzern</w:t>
      </w:r>
    </w:p>
    <w:p w14:paraId="3C9876B7" w14:textId="77777777" w:rsidR="00E13A78" w:rsidRDefault="00E13A78" w:rsidP="00E13A78">
      <w:r w:rsidRPr="00CD6EF6">
        <w:t>Früher Kontakt mit Kammermusik, welche fortan eine musikalisch zentrale Rolle einnehmen wird. Klassische Studien bei Peter Leisegang und Thomas Grossenbacher. Gewinner verschiedener Preise, u.a. Mozart-Preis der Stadt Luzern mit dem ONYX Quartett. Pädagogische Tätigkeit. Vielseitiges Konzertieren in Formationen unterschiedlicher Grössen und Stile, der E- und U-Musik. Zunehmender Spielrausch; vermehrt auch in Projekten und Bands der Schweizer Szene für Freie Improvisation und Jazz. Nicola Romanò ist seit 2004 Mitglied des</w:t>
      </w:r>
      <w:r>
        <w:t xml:space="preserve"> ensemble für neue musik zürich</w:t>
      </w:r>
      <w:r w:rsidRPr="00CD6EF6">
        <w:t xml:space="preserve"> </w:t>
      </w:r>
      <w:r>
        <w:t>und seit 2016 Vorstandsmitglied des Forum für Neue Musik Luzern.</w:t>
      </w:r>
    </w:p>
    <w:p w14:paraId="400F15A2" w14:textId="77777777" w:rsidR="00E13A78" w:rsidRDefault="00E13A78" w:rsidP="00E13A78"/>
    <w:p w14:paraId="1DBDC8D0" w14:textId="255CDD9A" w:rsidR="00E13A78" w:rsidRPr="00D807E6" w:rsidRDefault="00E13A78" w:rsidP="00E13A78">
      <w:pPr>
        <w:rPr>
          <w:b/>
        </w:rPr>
      </w:pPr>
      <w:r w:rsidRPr="00D807E6">
        <w:rPr>
          <w:b/>
        </w:rPr>
        <w:t>Severin Barmettler | Kontrabass | *1987 in Emmetten</w:t>
      </w:r>
    </w:p>
    <w:p w14:paraId="14CD88B1" w14:textId="77777777" w:rsidR="00E13A78" w:rsidRDefault="00E13A78" w:rsidP="00E13A78">
      <w:r>
        <w:rPr>
          <w:color w:val="000000"/>
          <w:lang w:eastAsia="ja-JP"/>
        </w:rPr>
        <w:t>Studium am Conservatorio della Svizzera Italiana und an der Hochschule der Künste Bern mit Abschluss Master of Arts in Music Pedagogy. Executive Master in Arts Administration an der Universität Zürich. Vielfältige Tätigkeiten als Musiker und Kulturmanager. Seit seiner Kindheit ist die Schweizer Volksmusik fester Bestandteil seines musikalischen Schaffens.</w:t>
      </w:r>
    </w:p>
    <w:p w14:paraId="2C019976" w14:textId="77777777" w:rsidR="00E13A78" w:rsidRPr="00CD6EF6" w:rsidRDefault="00E13A78" w:rsidP="00E13A78"/>
    <w:p w14:paraId="54690F52" w14:textId="5A345990" w:rsidR="00E13A78" w:rsidRPr="00D807E6" w:rsidRDefault="00E13A78" w:rsidP="00E13A78">
      <w:pPr>
        <w:rPr>
          <w:b/>
        </w:rPr>
      </w:pPr>
      <w:r w:rsidRPr="00D807E6">
        <w:rPr>
          <w:b/>
        </w:rPr>
        <w:t>Markus Lauterburg | Schlagzeug, Perkussion |</w:t>
      </w:r>
      <w:r w:rsidR="00D807E6">
        <w:rPr>
          <w:b/>
        </w:rPr>
        <w:t xml:space="preserve"> *1974 in Bern</w:t>
      </w:r>
    </w:p>
    <w:p w14:paraId="2E77D213" w14:textId="77777777" w:rsidR="00E13A78" w:rsidRDefault="00E13A78" w:rsidP="00E13A78">
      <w:r>
        <w:t xml:space="preserve">Markus Lauterburg - Musiker, Komponist und Lehrer - studierte </w:t>
      </w:r>
      <w:r w:rsidRPr="00CD6EF6">
        <w:t xml:space="preserve">Perkussion und Schlagzeugimprovisation bei Pierre Favre. </w:t>
      </w:r>
      <w:r>
        <w:t xml:space="preserve">Sein </w:t>
      </w:r>
      <w:r w:rsidRPr="00CD6EF6">
        <w:t xml:space="preserve">Interesse gilt der Improvisation </w:t>
      </w:r>
      <w:r>
        <w:t>wie auch der komponierten Musik und er verbindet diese zwei Felder in verschiedenster Weise</w:t>
      </w:r>
      <w:r w:rsidRPr="00CD6EF6">
        <w:t>.</w:t>
      </w:r>
    </w:p>
    <w:p w14:paraId="0DB24099" w14:textId="77777777" w:rsidR="00E13A78" w:rsidRDefault="00E13A78" w:rsidP="00E13A78">
      <w:r w:rsidRPr="00CD6EF6">
        <w:t>Markus Lauterburg spielt in zahlreichen Ense</w:t>
      </w:r>
      <w:r>
        <w:t>mbles, u.a. Pierre Favre’s Drum</w:t>
      </w:r>
      <w:r w:rsidRPr="00CD6EF6">
        <w:t>Sights, Dis Ta</w:t>
      </w:r>
      <w:r>
        <w:t xml:space="preserve">nz, Hans-Peter Pfammatter - </w:t>
      </w:r>
      <w:r w:rsidRPr="00CD6EF6">
        <w:t>Markus Lauterburg sowie Frächdächs. Kulturförderpreis der Stadt Thun</w:t>
      </w:r>
      <w:r>
        <w:t xml:space="preserve"> 2008</w:t>
      </w:r>
      <w:r w:rsidRPr="00CD6EF6">
        <w:t>, Werkbeitrag von Stadt und Kanton Luzern</w:t>
      </w:r>
      <w:r>
        <w:t xml:space="preserve"> 2010.</w:t>
      </w:r>
    </w:p>
    <w:p w14:paraId="5D7D9341" w14:textId="0A64F059" w:rsidR="00E13A78" w:rsidRDefault="00E13A78" w:rsidP="00E13A78">
      <w:r>
        <w:t>Viele Stücke von klangcombi stammen aus seiner Feder.</w:t>
      </w:r>
    </w:p>
    <w:p w14:paraId="3C872F10" w14:textId="77777777" w:rsidR="00E13A78" w:rsidRPr="00BE4CA1" w:rsidRDefault="00E13A78" w:rsidP="00BE4CA1"/>
    <w:sectPr w:rsidR="00E13A78" w:rsidRPr="00BE4CA1" w:rsidSect="001552A0">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embedSystemFonts/>
  <w:defaultTabStop w:val="708"/>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7E9"/>
    <w:rsid w:val="00091A64"/>
    <w:rsid w:val="000D7E32"/>
    <w:rsid w:val="001552A0"/>
    <w:rsid w:val="007A3916"/>
    <w:rsid w:val="00A407E9"/>
    <w:rsid w:val="00BE4CA1"/>
    <w:rsid w:val="00D807E6"/>
    <w:rsid w:val="00DA095F"/>
    <w:rsid w:val="00E13A78"/>
    <w:rsid w:val="00E36CFA"/>
    <w:rsid w:val="00E612F8"/>
    <w:rsid w:val="00EE39BF"/>
    <w:rsid w:val="00F34162"/>
    <w:rsid w:val="00F706C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7A988DF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eastAsia="de-DE"/>
    </w:rPr>
  </w:style>
  <w:style w:type="paragraph" w:styleId="berschrift2">
    <w:name w:val="heading 2"/>
    <w:basedOn w:val="Standard"/>
    <w:link w:val="berschrift2Zeichen"/>
    <w:uiPriority w:val="9"/>
    <w:qFormat/>
    <w:rsid w:val="00A407E9"/>
    <w:pPr>
      <w:spacing w:before="100" w:beforeAutospacing="1" w:after="100" w:afterAutospacing="1"/>
      <w:outlineLvl w:val="1"/>
    </w:pPr>
    <w:rPr>
      <w:rFonts w:ascii="Times" w:hAnsi="Times"/>
      <w:b/>
      <w:bCs/>
      <w:sz w:val="36"/>
      <w:szCs w:val="36"/>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eichen">
    <w:name w:val="Überschrift 2 Zeichen"/>
    <w:basedOn w:val="Absatzstandardschriftart"/>
    <w:link w:val="berschrift2"/>
    <w:uiPriority w:val="9"/>
    <w:rsid w:val="00A407E9"/>
    <w:rPr>
      <w:rFonts w:ascii="Times" w:hAnsi="Times"/>
      <w:b/>
      <w:bCs/>
      <w:sz w:val="36"/>
      <w:szCs w:val="36"/>
      <w:lang w:val="de-CH" w:eastAsia="de-DE"/>
    </w:rPr>
  </w:style>
  <w:style w:type="paragraph" w:styleId="StandardWeb">
    <w:name w:val="Normal (Web)"/>
    <w:basedOn w:val="Standard"/>
    <w:uiPriority w:val="99"/>
    <w:semiHidden/>
    <w:unhideWhenUsed/>
    <w:rsid w:val="00A407E9"/>
    <w:pPr>
      <w:spacing w:before="100" w:beforeAutospacing="1" w:after="100" w:afterAutospacing="1"/>
    </w:pPr>
    <w:rPr>
      <w:rFonts w:ascii="Times" w:hAnsi="Times"/>
      <w:sz w:val="20"/>
      <w:szCs w:val="20"/>
      <w:lang w:val="de-CH"/>
    </w:rPr>
  </w:style>
  <w:style w:type="character" w:styleId="Link">
    <w:name w:val="Hyperlink"/>
    <w:basedOn w:val="Absatzstandardschriftart"/>
    <w:uiPriority w:val="99"/>
    <w:unhideWhenUsed/>
    <w:rsid w:val="00BE4CA1"/>
    <w:rPr>
      <w:color w:val="0000FF" w:themeColor="hyperlink"/>
      <w:u w:val="single"/>
    </w:rPr>
  </w:style>
  <w:style w:type="paragraph" w:styleId="Listenabsatz">
    <w:name w:val="List Paragraph"/>
    <w:basedOn w:val="Standard"/>
    <w:uiPriority w:val="34"/>
    <w:qFormat/>
    <w:rsid w:val="00E36CF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eastAsia="de-DE"/>
    </w:rPr>
  </w:style>
  <w:style w:type="paragraph" w:styleId="berschrift2">
    <w:name w:val="heading 2"/>
    <w:basedOn w:val="Standard"/>
    <w:link w:val="berschrift2Zeichen"/>
    <w:uiPriority w:val="9"/>
    <w:qFormat/>
    <w:rsid w:val="00A407E9"/>
    <w:pPr>
      <w:spacing w:before="100" w:beforeAutospacing="1" w:after="100" w:afterAutospacing="1"/>
      <w:outlineLvl w:val="1"/>
    </w:pPr>
    <w:rPr>
      <w:rFonts w:ascii="Times" w:hAnsi="Times"/>
      <w:b/>
      <w:bCs/>
      <w:sz w:val="36"/>
      <w:szCs w:val="36"/>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eichen">
    <w:name w:val="Überschrift 2 Zeichen"/>
    <w:basedOn w:val="Absatzstandardschriftart"/>
    <w:link w:val="berschrift2"/>
    <w:uiPriority w:val="9"/>
    <w:rsid w:val="00A407E9"/>
    <w:rPr>
      <w:rFonts w:ascii="Times" w:hAnsi="Times"/>
      <w:b/>
      <w:bCs/>
      <w:sz w:val="36"/>
      <w:szCs w:val="36"/>
      <w:lang w:val="de-CH" w:eastAsia="de-DE"/>
    </w:rPr>
  </w:style>
  <w:style w:type="paragraph" w:styleId="StandardWeb">
    <w:name w:val="Normal (Web)"/>
    <w:basedOn w:val="Standard"/>
    <w:uiPriority w:val="99"/>
    <w:semiHidden/>
    <w:unhideWhenUsed/>
    <w:rsid w:val="00A407E9"/>
    <w:pPr>
      <w:spacing w:before="100" w:beforeAutospacing="1" w:after="100" w:afterAutospacing="1"/>
    </w:pPr>
    <w:rPr>
      <w:rFonts w:ascii="Times" w:hAnsi="Times"/>
      <w:sz w:val="20"/>
      <w:szCs w:val="20"/>
      <w:lang w:val="de-CH"/>
    </w:rPr>
  </w:style>
  <w:style w:type="character" w:styleId="Link">
    <w:name w:val="Hyperlink"/>
    <w:basedOn w:val="Absatzstandardschriftart"/>
    <w:uiPriority w:val="99"/>
    <w:unhideWhenUsed/>
    <w:rsid w:val="00BE4CA1"/>
    <w:rPr>
      <w:color w:val="0000FF" w:themeColor="hyperlink"/>
      <w:u w:val="single"/>
    </w:rPr>
  </w:style>
  <w:style w:type="paragraph" w:styleId="Listenabsatz">
    <w:name w:val="List Paragraph"/>
    <w:basedOn w:val="Standard"/>
    <w:uiPriority w:val="34"/>
    <w:qFormat/>
    <w:rsid w:val="00E36C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33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4198</Characters>
  <Application>Microsoft Macintosh Word</Application>
  <DocSecurity>0</DocSecurity>
  <Lines>34</Lines>
  <Paragraphs>9</Paragraphs>
  <ScaleCrop>false</ScaleCrop>
  <Company/>
  <LinksUpToDate>false</LinksUpToDate>
  <CharactersWithSpaces>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Lauterburg</dc:creator>
  <cp:keywords/>
  <dc:description/>
  <cp:lastModifiedBy>Markus Lauterburg</cp:lastModifiedBy>
  <cp:revision>7</cp:revision>
  <dcterms:created xsi:type="dcterms:W3CDTF">2018-05-03T08:11:00Z</dcterms:created>
  <dcterms:modified xsi:type="dcterms:W3CDTF">2019-09-25T11:28:00Z</dcterms:modified>
</cp:coreProperties>
</file>